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49637">
      <w:pPr>
        <w:pStyle w:val="5"/>
        <w:jc w:val="both"/>
        <w:outlineLvl w:val="3"/>
        <w:rPr>
          <w:rFonts w:hint="default" w:ascii="仿宋_GB2312" w:hAnsi="仿宋_GB2312" w:eastAsia="仿宋_GB2312" w:cs="仿宋_GB2312"/>
          <w:b/>
          <w:sz w:val="32"/>
          <w:szCs w:val="22"/>
          <w:lang w:val="en-US" w:eastAsia="zh-CN"/>
        </w:rPr>
      </w:pPr>
      <w:r>
        <w:rPr>
          <w:rFonts w:hint="eastAsia" w:ascii="仿宋_GB2312" w:hAnsi="仿宋_GB2312" w:eastAsia="仿宋_GB2312" w:cs="仿宋_GB2312"/>
          <w:b/>
          <w:sz w:val="32"/>
          <w:szCs w:val="22"/>
          <w:lang w:val="en-US" w:eastAsia="zh-CN"/>
        </w:rPr>
        <w:t>附件2</w:t>
      </w:r>
    </w:p>
    <w:p w14:paraId="41A313C8">
      <w:pPr>
        <w:pStyle w:val="5"/>
        <w:ind w:firstLine="960"/>
        <w:jc w:val="both"/>
        <w:outlineLvl w:val="3"/>
        <w:rPr>
          <w:rFonts w:hint="eastAsia" w:ascii="仿宋_GB2312" w:hAnsi="仿宋_GB2312" w:eastAsia="仿宋_GB2312" w:cs="仿宋_GB2312"/>
          <w:b/>
          <w:sz w:val="32"/>
          <w:szCs w:val="22"/>
          <w:lang w:val="en-US" w:eastAsia="zh-CN"/>
        </w:rPr>
      </w:pPr>
    </w:p>
    <w:p w14:paraId="55DEF05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pacing w:val="-20"/>
          <w:sz w:val="44"/>
          <w:szCs w:val="44"/>
          <w:lang w:val="en-US" w:eastAsia="zh-CN"/>
        </w:rPr>
      </w:pPr>
      <w:bookmarkStart w:id="0" w:name="_GoBack"/>
      <w:r>
        <w:rPr>
          <w:rFonts w:hint="eastAsia" w:ascii="方正小标宋_GBK" w:hAnsi="方正小标宋_GBK" w:eastAsia="方正小标宋_GBK" w:cs="方正小标宋_GBK"/>
          <w:spacing w:val="-20"/>
          <w:sz w:val="44"/>
          <w:szCs w:val="44"/>
          <w:lang w:val="en-US" w:eastAsia="zh-CN"/>
        </w:rPr>
        <w:t>福州市智慧养老服务平台信创改造可行性研究暨初步设计服务项目报价单</w:t>
      </w:r>
      <w:bookmarkEnd w:id="0"/>
    </w:p>
    <w:p w14:paraId="65F8A3A2">
      <w:pPr>
        <w:numPr>
          <w:ilvl w:val="0"/>
          <w:numId w:val="0"/>
        </w:numPr>
        <w:jc w:val="center"/>
        <w:rPr>
          <w:rFonts w:hint="eastAsia" w:ascii="方正小标宋_GBK" w:hAnsi="方正小标宋_GBK" w:eastAsia="方正小标宋_GBK" w:cs="方正小标宋_GBK"/>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6"/>
        <w:gridCol w:w="4660"/>
      </w:tblGrid>
      <w:tr w14:paraId="6C2D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736" w:type="dxa"/>
            <w:noWrap w:val="0"/>
            <w:vAlign w:val="center"/>
          </w:tcPr>
          <w:p w14:paraId="11C5E269">
            <w:pPr>
              <w:numPr>
                <w:ilvl w:val="0"/>
                <w:numId w:val="0"/>
              </w:numPr>
              <w:tabs>
                <w:tab w:val="left" w:pos="1868"/>
              </w:tabs>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报价单位（全称并盖章）</w:t>
            </w:r>
          </w:p>
        </w:tc>
        <w:tc>
          <w:tcPr>
            <w:tcW w:w="4660" w:type="dxa"/>
            <w:noWrap w:val="0"/>
            <w:vAlign w:val="center"/>
          </w:tcPr>
          <w:p w14:paraId="5B05E68B">
            <w:pPr>
              <w:numPr>
                <w:ilvl w:val="0"/>
                <w:numId w:val="0"/>
              </w:numPr>
              <w:jc w:val="center"/>
              <w:rPr>
                <w:rFonts w:hint="eastAsia" w:ascii="仿宋_GB2312" w:hAnsi="仿宋_GB2312" w:eastAsia="仿宋_GB2312" w:cs="仿宋_GB2312"/>
                <w:sz w:val="32"/>
                <w:szCs w:val="32"/>
                <w:vertAlign w:val="baseline"/>
                <w:lang w:val="en-US" w:eastAsia="zh-CN"/>
              </w:rPr>
            </w:pPr>
          </w:p>
        </w:tc>
      </w:tr>
      <w:tr w14:paraId="7D7E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736" w:type="dxa"/>
            <w:noWrap w:val="0"/>
            <w:vAlign w:val="center"/>
          </w:tcPr>
          <w:p w14:paraId="747AC76F">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单位地址</w:t>
            </w:r>
          </w:p>
        </w:tc>
        <w:tc>
          <w:tcPr>
            <w:tcW w:w="4660" w:type="dxa"/>
            <w:noWrap w:val="0"/>
            <w:vAlign w:val="center"/>
          </w:tcPr>
          <w:p w14:paraId="4A62D7BB">
            <w:pPr>
              <w:numPr>
                <w:ilvl w:val="0"/>
                <w:numId w:val="0"/>
              </w:numPr>
              <w:jc w:val="center"/>
              <w:rPr>
                <w:rFonts w:hint="default" w:ascii="仿宋_GB2312" w:hAnsi="仿宋_GB2312" w:eastAsia="仿宋_GB2312" w:cs="仿宋_GB2312"/>
                <w:sz w:val="32"/>
                <w:szCs w:val="32"/>
                <w:vertAlign w:val="baseline"/>
                <w:lang w:val="en-US" w:eastAsia="zh-CN"/>
              </w:rPr>
            </w:pPr>
          </w:p>
        </w:tc>
      </w:tr>
      <w:tr w14:paraId="35CAA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736" w:type="dxa"/>
            <w:noWrap w:val="0"/>
            <w:vAlign w:val="center"/>
          </w:tcPr>
          <w:p w14:paraId="3EB72233">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法人或授权人签字</w:t>
            </w:r>
          </w:p>
        </w:tc>
        <w:tc>
          <w:tcPr>
            <w:tcW w:w="4660" w:type="dxa"/>
            <w:noWrap w:val="0"/>
            <w:vAlign w:val="center"/>
          </w:tcPr>
          <w:p w14:paraId="4D0C4337">
            <w:pPr>
              <w:numPr>
                <w:ilvl w:val="0"/>
                <w:numId w:val="0"/>
              </w:numPr>
              <w:jc w:val="center"/>
              <w:rPr>
                <w:rFonts w:hint="default" w:ascii="仿宋_GB2312" w:hAnsi="仿宋_GB2312" w:eastAsia="仿宋_GB2312" w:cs="仿宋_GB2312"/>
                <w:sz w:val="32"/>
                <w:szCs w:val="32"/>
                <w:vertAlign w:val="baseline"/>
                <w:lang w:val="en-US" w:eastAsia="zh-CN"/>
              </w:rPr>
            </w:pPr>
          </w:p>
        </w:tc>
      </w:tr>
      <w:tr w14:paraId="29867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736" w:type="dxa"/>
            <w:noWrap w:val="0"/>
            <w:vAlign w:val="center"/>
          </w:tcPr>
          <w:p w14:paraId="412B12BA">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联系电话</w:t>
            </w:r>
          </w:p>
        </w:tc>
        <w:tc>
          <w:tcPr>
            <w:tcW w:w="4660" w:type="dxa"/>
            <w:noWrap w:val="0"/>
            <w:vAlign w:val="center"/>
          </w:tcPr>
          <w:p w14:paraId="563BAB9D">
            <w:pPr>
              <w:numPr>
                <w:ilvl w:val="0"/>
                <w:numId w:val="0"/>
              </w:numPr>
              <w:jc w:val="center"/>
              <w:rPr>
                <w:rFonts w:hint="default" w:ascii="仿宋_GB2312" w:hAnsi="仿宋_GB2312" w:eastAsia="仿宋_GB2312" w:cs="仿宋_GB2312"/>
                <w:sz w:val="32"/>
                <w:szCs w:val="32"/>
                <w:vertAlign w:val="baseline"/>
                <w:lang w:val="en-US" w:eastAsia="zh-CN"/>
              </w:rPr>
            </w:pPr>
          </w:p>
        </w:tc>
      </w:tr>
      <w:tr w14:paraId="613D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736" w:type="dxa"/>
            <w:noWrap w:val="0"/>
            <w:vAlign w:val="center"/>
          </w:tcPr>
          <w:p w14:paraId="0A98554D">
            <w:pPr>
              <w:numPr>
                <w:ilvl w:val="0"/>
                <w:numId w:val="0"/>
              </w:num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项目费用</w:t>
            </w:r>
          </w:p>
        </w:tc>
        <w:tc>
          <w:tcPr>
            <w:tcW w:w="4660" w:type="dxa"/>
            <w:noWrap w:val="0"/>
            <w:vAlign w:val="center"/>
          </w:tcPr>
          <w:p w14:paraId="69914460">
            <w:pPr>
              <w:numPr>
                <w:ilvl w:val="0"/>
                <w:numId w:val="0"/>
              </w:numPr>
              <w:jc w:val="center"/>
              <w:rPr>
                <w:rFonts w:hint="default" w:ascii="仿宋_GB2312" w:hAnsi="仿宋_GB2312" w:eastAsia="仿宋_GB2312" w:cs="仿宋_GB2312"/>
                <w:sz w:val="32"/>
                <w:szCs w:val="32"/>
                <w:vertAlign w:val="baseline"/>
                <w:lang w:val="en-US" w:eastAsia="zh-CN"/>
              </w:rPr>
            </w:pPr>
          </w:p>
        </w:tc>
      </w:tr>
      <w:tr w14:paraId="6143F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3736" w:type="dxa"/>
            <w:noWrap w:val="0"/>
            <w:vAlign w:val="center"/>
          </w:tcPr>
          <w:p w14:paraId="2C0E760D">
            <w:pPr>
              <w:numPr>
                <w:ilvl w:val="0"/>
                <w:numId w:val="0"/>
              </w:numPr>
              <w:ind w:left="0" w:lef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报价时间</w:t>
            </w:r>
          </w:p>
        </w:tc>
        <w:tc>
          <w:tcPr>
            <w:tcW w:w="4660" w:type="dxa"/>
            <w:noWrap w:val="0"/>
            <w:vAlign w:val="center"/>
          </w:tcPr>
          <w:p w14:paraId="3DEAEEA1">
            <w:pPr>
              <w:numPr>
                <w:ilvl w:val="0"/>
                <w:numId w:val="0"/>
              </w:numPr>
              <w:ind w:left="0" w:leftChars="0" w:firstLine="0" w:firstLineChars="0"/>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kern w:val="2"/>
                <w:sz w:val="32"/>
                <w:szCs w:val="32"/>
                <w:vertAlign w:val="baseline"/>
                <w:lang w:val="en-US" w:eastAsia="zh-CN" w:bidi="ar-SA"/>
              </w:rPr>
              <w:t xml:space="preserve">  年    月    日</w:t>
            </w:r>
          </w:p>
        </w:tc>
      </w:tr>
    </w:tbl>
    <w:p w14:paraId="50F76AD7">
      <w:pPr>
        <w:numPr>
          <w:ilvl w:val="0"/>
          <w:numId w:val="0"/>
        </w:numPr>
        <w:ind w:leftChars="0"/>
        <w:jc w:val="center"/>
        <w:rPr>
          <w:rFonts w:hint="default"/>
          <w:lang w:val="en-US" w:eastAsia="zh-CN"/>
        </w:rPr>
      </w:pPr>
    </w:p>
    <w:p w14:paraId="75F30B45">
      <w:pPr>
        <w:pStyle w:val="5"/>
        <w:ind w:firstLine="960"/>
        <w:jc w:val="both"/>
        <w:outlineLvl w:val="3"/>
        <w:rPr>
          <w:rFonts w:hint="default" w:ascii="仿宋_GB2312" w:hAnsi="仿宋_GB2312" w:eastAsia="仿宋_GB2312" w:cs="仿宋_GB2312"/>
          <w:b/>
          <w:sz w:val="32"/>
          <w:szCs w:val="22"/>
          <w:lang w:val="en-US" w:eastAsia="zh-CN"/>
        </w:rPr>
      </w:pPr>
    </w:p>
    <w:p w14:paraId="3B06B4ED">
      <w:pPr>
        <w:pStyle w:val="5"/>
        <w:ind w:firstLine="960"/>
        <w:jc w:val="both"/>
        <w:outlineLvl w:val="3"/>
        <w:rPr>
          <w:rFonts w:hint="default" w:ascii="仿宋_GB2312" w:hAnsi="仿宋_GB2312" w:eastAsia="仿宋_GB2312" w:cs="仿宋_GB2312"/>
          <w:b/>
          <w:sz w:val="32"/>
          <w:szCs w:val="22"/>
          <w:lang w:val="en-US" w:eastAsia="zh-CN"/>
        </w:rPr>
      </w:pPr>
    </w:p>
    <w:p w14:paraId="420EA3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D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null3"/>
    <w:hidden/>
    <w:qFormat/>
    <w:uiPriority w:val="0"/>
    <w:rPr>
      <w:rFonts w:hint="eastAsia" w:asciiTheme="minorHAnsi" w:hAnsiTheme="minorHAnsi" w:eastAsiaTheme="minorEastAsia" w:cstheme="minorBidi"/>
      <w:kern w:val="0"/>
      <w:sz w:val="20"/>
      <w:szCs w:val="20"/>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2026-01-05T07:58:22Z</dcterms:created>
  <dc:creator>Lenovo</dc:creator>
  <cp:lastModifiedBy>Lenovo</cp:lastModifiedBy>
  <dcterms:modified xsi:type="dcterms:W3CDTF">2026-01-05T07:58:30Z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D69D16944E96419A8953F3591A79B437_12</vt:lpwstr>
  </property>
</Properties>
</file>